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155" w:rsidRDefault="00F039F0">
      <w:r>
        <w:rPr>
          <w:noProof/>
          <w:lang w:eastAsia="pl-PL"/>
        </w:rPr>
        <w:drawing>
          <wp:inline distT="0" distB="0" distL="0" distR="0">
            <wp:extent cx="5760720" cy="8377733"/>
            <wp:effectExtent l="19050" t="0" r="0" b="0"/>
            <wp:docPr id="1" name="Obraz 1" descr="jak oszczędzać wod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k oszczędzać wodę"/>
                    <pic:cNvPicPr>
                      <a:picLocks noChangeAspect="1" noChangeArrowheads="1"/>
                    </pic:cNvPicPr>
                  </pic:nvPicPr>
                  <pic:blipFill>
                    <a:blip r:embed="rId5" cstate="print"/>
                    <a:srcRect/>
                    <a:stretch>
                      <a:fillRect/>
                    </a:stretch>
                  </pic:blipFill>
                  <pic:spPr bwMode="auto">
                    <a:xfrm>
                      <a:off x="0" y="0"/>
                      <a:ext cx="5760720" cy="8377733"/>
                    </a:xfrm>
                    <a:prstGeom prst="rect">
                      <a:avLst/>
                    </a:prstGeom>
                    <a:noFill/>
                    <a:ln w="9525">
                      <a:noFill/>
                      <a:miter lim="800000"/>
                      <a:headEnd/>
                      <a:tailEnd/>
                    </a:ln>
                  </pic:spPr>
                </pic:pic>
              </a:graphicData>
            </a:graphic>
          </wp:inline>
        </w:drawing>
      </w:r>
    </w:p>
    <w:p w:rsidR="00FC5D8A" w:rsidRPr="00FC5D8A" w:rsidRDefault="00FC5D8A" w:rsidP="00FC5D8A">
      <w:pPr>
        <w:numPr>
          <w:ilvl w:val="0"/>
          <w:numId w:val="1"/>
        </w:numPr>
        <w:shd w:val="clear" w:color="auto" w:fill="FFFFFF"/>
        <w:spacing w:after="0" w:line="324" w:lineRule="atLeast"/>
        <w:jc w:val="both"/>
        <w:rPr>
          <w:rFonts w:ascii="Arial" w:eastAsia="Times New Roman" w:hAnsi="Arial" w:cs="Arial"/>
          <w:color w:val="000000"/>
          <w:sz w:val="27"/>
          <w:szCs w:val="27"/>
          <w:lang w:eastAsia="pl-PL"/>
        </w:rPr>
      </w:pPr>
      <w:r w:rsidRPr="00FC5D8A">
        <w:rPr>
          <w:rFonts w:ascii="Arial" w:eastAsia="Times New Roman" w:hAnsi="Arial" w:cs="Arial"/>
          <w:b/>
          <w:bCs/>
          <w:color w:val="000000"/>
          <w:sz w:val="27"/>
          <w:lang w:eastAsia="pl-PL"/>
        </w:rPr>
        <w:lastRenderedPageBreak/>
        <w:t>Zakręć wodę w czasie golenia i mycia zębów.</w:t>
      </w:r>
      <w:r w:rsidRPr="00FC5D8A">
        <w:rPr>
          <w:rFonts w:ascii="Arial" w:eastAsia="Times New Roman" w:hAnsi="Arial" w:cs="Arial"/>
          <w:color w:val="000000"/>
          <w:sz w:val="27"/>
          <w:szCs w:val="27"/>
          <w:lang w:eastAsia="pl-PL"/>
        </w:rPr>
        <w:t> Do płukania ust używaj napełnionego kubka. Zamiast kilkunastu litrów, zużyjesz tylko pół litra wody.</w:t>
      </w:r>
    </w:p>
    <w:p w:rsidR="00FC5D8A" w:rsidRPr="00FC5D8A" w:rsidRDefault="00FC5D8A" w:rsidP="00FC5D8A">
      <w:pPr>
        <w:numPr>
          <w:ilvl w:val="0"/>
          <w:numId w:val="2"/>
        </w:numPr>
        <w:shd w:val="clear" w:color="auto" w:fill="FFFFFF"/>
        <w:spacing w:after="0" w:line="324" w:lineRule="atLeast"/>
        <w:jc w:val="both"/>
        <w:rPr>
          <w:rFonts w:ascii="Arial" w:eastAsia="Times New Roman" w:hAnsi="Arial" w:cs="Arial"/>
          <w:color w:val="000000"/>
          <w:sz w:val="27"/>
          <w:szCs w:val="27"/>
          <w:lang w:eastAsia="pl-PL"/>
        </w:rPr>
      </w:pPr>
      <w:r w:rsidRPr="00FC5D8A">
        <w:rPr>
          <w:rFonts w:ascii="Arial" w:eastAsia="Times New Roman" w:hAnsi="Arial" w:cs="Arial"/>
          <w:b/>
          <w:bCs/>
          <w:color w:val="000000"/>
          <w:sz w:val="27"/>
          <w:lang w:eastAsia="pl-PL"/>
        </w:rPr>
        <w:t>Zmień spłuczkę na model z opcją mniejszego spłukiwania. </w:t>
      </w:r>
      <w:r w:rsidRPr="00FC5D8A">
        <w:rPr>
          <w:rFonts w:ascii="Arial" w:eastAsia="Times New Roman" w:hAnsi="Arial" w:cs="Arial"/>
          <w:color w:val="000000"/>
          <w:sz w:val="27"/>
          <w:szCs w:val="27"/>
          <w:lang w:eastAsia="pl-PL"/>
        </w:rPr>
        <w:t xml:space="preserve">Właściwy dobór zbiornika WC pozwoli na zachowanie higieny przy minimalnym zużyciu wody. </w:t>
      </w:r>
    </w:p>
    <w:p w:rsidR="00FC5D8A" w:rsidRPr="00FC5D8A" w:rsidRDefault="00FC5D8A" w:rsidP="00FC5D8A">
      <w:pPr>
        <w:numPr>
          <w:ilvl w:val="0"/>
          <w:numId w:val="3"/>
        </w:numPr>
        <w:shd w:val="clear" w:color="auto" w:fill="FFFFFF"/>
        <w:spacing w:after="0" w:line="324" w:lineRule="atLeast"/>
        <w:jc w:val="both"/>
        <w:rPr>
          <w:rFonts w:ascii="Arial" w:eastAsia="Times New Roman" w:hAnsi="Arial" w:cs="Arial"/>
          <w:color w:val="000000"/>
          <w:sz w:val="27"/>
          <w:szCs w:val="27"/>
          <w:lang w:eastAsia="pl-PL"/>
        </w:rPr>
      </w:pPr>
      <w:r w:rsidRPr="00FC5D8A">
        <w:rPr>
          <w:rFonts w:ascii="Arial" w:eastAsia="Times New Roman" w:hAnsi="Arial" w:cs="Arial"/>
          <w:b/>
          <w:bCs/>
          <w:color w:val="000000"/>
          <w:sz w:val="27"/>
          <w:lang w:eastAsia="pl-PL"/>
        </w:rPr>
        <w:t>Dokręć lub napraw kapiący kran.</w:t>
      </w:r>
      <w:r w:rsidRPr="00FC5D8A">
        <w:rPr>
          <w:rFonts w:ascii="Arial" w:eastAsia="Times New Roman" w:hAnsi="Arial" w:cs="Arial"/>
          <w:color w:val="000000"/>
          <w:sz w:val="27"/>
          <w:szCs w:val="27"/>
          <w:lang w:eastAsia="pl-PL"/>
        </w:rPr>
        <w:t> Jeśli kran kapie z częstotliwością 1 kropla na 5 sekund to w ciągu roku może wykapać nawet ponad 2 tys. litrów wody!</w:t>
      </w:r>
    </w:p>
    <w:p w:rsidR="00FC5D8A" w:rsidRPr="00FC5D8A" w:rsidRDefault="00FC5D8A" w:rsidP="00FC5D8A">
      <w:pPr>
        <w:numPr>
          <w:ilvl w:val="0"/>
          <w:numId w:val="4"/>
        </w:numPr>
        <w:shd w:val="clear" w:color="auto" w:fill="FFFFFF"/>
        <w:spacing w:after="0" w:line="324" w:lineRule="atLeast"/>
        <w:jc w:val="both"/>
        <w:rPr>
          <w:rFonts w:ascii="Arial" w:eastAsia="Times New Roman" w:hAnsi="Arial" w:cs="Arial"/>
          <w:color w:val="000000"/>
          <w:sz w:val="27"/>
          <w:szCs w:val="27"/>
          <w:lang w:eastAsia="pl-PL"/>
        </w:rPr>
      </w:pPr>
      <w:r w:rsidRPr="00FC5D8A">
        <w:rPr>
          <w:rFonts w:ascii="Arial" w:eastAsia="Times New Roman" w:hAnsi="Arial" w:cs="Arial"/>
          <w:b/>
          <w:bCs/>
          <w:color w:val="000000"/>
          <w:sz w:val="27"/>
          <w:lang w:eastAsia="pl-PL"/>
        </w:rPr>
        <w:t>Zmień wszystkie krany na takie, które oszczędzają wodę.</w:t>
      </w:r>
      <w:r w:rsidRPr="00FC5D8A">
        <w:rPr>
          <w:rFonts w:ascii="Arial" w:eastAsia="Times New Roman" w:hAnsi="Arial" w:cs="Arial"/>
          <w:color w:val="000000"/>
          <w:sz w:val="27"/>
          <w:szCs w:val="27"/>
          <w:lang w:eastAsia="pl-PL"/>
        </w:rPr>
        <w:t xml:space="preserve"> W starym kranie możesz zainstalować </w:t>
      </w:r>
      <w:proofErr w:type="spellStart"/>
      <w:r w:rsidRPr="00FC5D8A">
        <w:rPr>
          <w:rFonts w:ascii="Arial" w:eastAsia="Times New Roman" w:hAnsi="Arial" w:cs="Arial"/>
          <w:color w:val="000000"/>
          <w:sz w:val="27"/>
          <w:szCs w:val="27"/>
          <w:lang w:eastAsia="pl-PL"/>
        </w:rPr>
        <w:t>perlator</w:t>
      </w:r>
      <w:proofErr w:type="spellEnd"/>
      <w:r w:rsidRPr="00FC5D8A">
        <w:rPr>
          <w:rFonts w:ascii="Arial" w:eastAsia="Times New Roman" w:hAnsi="Arial" w:cs="Arial"/>
          <w:color w:val="000000"/>
          <w:sz w:val="27"/>
          <w:szCs w:val="27"/>
          <w:lang w:eastAsia="pl-PL"/>
        </w:rPr>
        <w:t xml:space="preserve"> – rodzaj sitka o drobnych oczkach, które napowietrza wypływającą wodę, przez co strumień jest silniejszy. </w:t>
      </w:r>
    </w:p>
    <w:p w:rsidR="00FC5D8A" w:rsidRPr="00FC5D8A" w:rsidRDefault="00FC5D8A" w:rsidP="00FC5D8A">
      <w:pPr>
        <w:numPr>
          <w:ilvl w:val="0"/>
          <w:numId w:val="5"/>
        </w:numPr>
        <w:shd w:val="clear" w:color="auto" w:fill="FFFFFF"/>
        <w:spacing w:after="0" w:line="324" w:lineRule="atLeast"/>
        <w:jc w:val="both"/>
        <w:rPr>
          <w:rFonts w:ascii="Arial" w:eastAsia="Times New Roman" w:hAnsi="Arial" w:cs="Arial"/>
          <w:color w:val="000000"/>
          <w:sz w:val="27"/>
          <w:szCs w:val="27"/>
          <w:lang w:eastAsia="pl-PL"/>
        </w:rPr>
      </w:pPr>
      <w:r w:rsidRPr="00FC5D8A">
        <w:rPr>
          <w:rFonts w:ascii="Arial" w:eastAsia="Times New Roman" w:hAnsi="Arial" w:cs="Arial"/>
          <w:b/>
          <w:bCs/>
          <w:color w:val="000000"/>
          <w:sz w:val="27"/>
          <w:lang w:eastAsia="pl-PL"/>
        </w:rPr>
        <w:t>W czasie mycia rąk nie odkręcaj kranu w pełni.</w:t>
      </w:r>
      <w:r w:rsidRPr="00FC5D8A">
        <w:rPr>
          <w:rFonts w:ascii="Arial" w:eastAsia="Times New Roman" w:hAnsi="Arial" w:cs="Arial"/>
          <w:color w:val="000000"/>
          <w:sz w:val="27"/>
          <w:szCs w:val="27"/>
          <w:lang w:eastAsia="pl-PL"/>
        </w:rPr>
        <w:t> Aby oczyścić twarz i dłonie, woda nie musi tryskać, wystarczy jak płynie spokojnym strumieniem. Jeśli w czasie mycia zbierzesz wodę w umywalce, możesz ją później wykorzystać do namoczenia poplamionej odzieży przed praniem.</w:t>
      </w:r>
    </w:p>
    <w:p w:rsidR="00FC5D8A" w:rsidRPr="00FC5D8A" w:rsidRDefault="00FC5D8A" w:rsidP="00FC5D8A">
      <w:pPr>
        <w:numPr>
          <w:ilvl w:val="0"/>
          <w:numId w:val="6"/>
        </w:numPr>
        <w:shd w:val="clear" w:color="auto" w:fill="FFFFFF"/>
        <w:spacing w:after="0" w:line="324" w:lineRule="atLeast"/>
        <w:jc w:val="both"/>
        <w:rPr>
          <w:rFonts w:ascii="Arial" w:eastAsia="Times New Roman" w:hAnsi="Arial" w:cs="Arial"/>
          <w:color w:val="000000"/>
          <w:sz w:val="27"/>
          <w:szCs w:val="27"/>
          <w:lang w:eastAsia="pl-PL"/>
        </w:rPr>
      </w:pPr>
      <w:r w:rsidRPr="00FC5D8A">
        <w:rPr>
          <w:rFonts w:ascii="Arial" w:eastAsia="Times New Roman" w:hAnsi="Arial" w:cs="Arial"/>
          <w:b/>
          <w:bCs/>
          <w:color w:val="000000"/>
          <w:sz w:val="27"/>
          <w:lang w:eastAsia="pl-PL"/>
        </w:rPr>
        <w:t xml:space="preserve">Używaj </w:t>
      </w:r>
      <w:proofErr w:type="spellStart"/>
      <w:r w:rsidRPr="00FC5D8A">
        <w:rPr>
          <w:rFonts w:ascii="Arial" w:eastAsia="Times New Roman" w:hAnsi="Arial" w:cs="Arial"/>
          <w:b/>
          <w:bCs/>
          <w:color w:val="000000"/>
          <w:sz w:val="27"/>
          <w:lang w:eastAsia="pl-PL"/>
        </w:rPr>
        <w:t>jednouchwytowych</w:t>
      </w:r>
      <w:proofErr w:type="spellEnd"/>
      <w:r w:rsidRPr="00FC5D8A">
        <w:rPr>
          <w:rFonts w:ascii="Arial" w:eastAsia="Times New Roman" w:hAnsi="Arial" w:cs="Arial"/>
          <w:b/>
          <w:bCs/>
          <w:color w:val="000000"/>
          <w:sz w:val="27"/>
          <w:lang w:eastAsia="pl-PL"/>
        </w:rPr>
        <w:t xml:space="preserve"> baterii. </w:t>
      </w:r>
      <w:r w:rsidRPr="00FC5D8A">
        <w:rPr>
          <w:rFonts w:ascii="Arial" w:eastAsia="Times New Roman" w:hAnsi="Arial" w:cs="Arial"/>
          <w:color w:val="000000"/>
          <w:sz w:val="27"/>
          <w:szCs w:val="27"/>
          <w:lang w:eastAsia="pl-PL"/>
        </w:rPr>
        <w:t xml:space="preserve"> Dzięki tym rozwiązaniom szybciej ustawisz pożądaną temperaturę niż kiedy kręcisz dwoma kurkami.</w:t>
      </w:r>
    </w:p>
    <w:p w:rsidR="00FC5D8A" w:rsidRPr="00FC5D8A" w:rsidRDefault="00FC5D8A" w:rsidP="00FC5D8A">
      <w:pPr>
        <w:numPr>
          <w:ilvl w:val="0"/>
          <w:numId w:val="7"/>
        </w:numPr>
        <w:shd w:val="clear" w:color="auto" w:fill="FFFFFF"/>
        <w:spacing w:after="0" w:line="324" w:lineRule="atLeast"/>
        <w:jc w:val="both"/>
        <w:rPr>
          <w:rFonts w:ascii="Arial" w:eastAsia="Times New Roman" w:hAnsi="Arial" w:cs="Arial"/>
          <w:color w:val="000000"/>
          <w:sz w:val="27"/>
          <w:szCs w:val="27"/>
          <w:lang w:eastAsia="pl-PL"/>
        </w:rPr>
      </w:pPr>
      <w:r w:rsidRPr="00FC5D8A">
        <w:rPr>
          <w:rFonts w:ascii="Arial" w:eastAsia="Times New Roman" w:hAnsi="Arial" w:cs="Arial"/>
          <w:b/>
          <w:bCs/>
          <w:color w:val="000000"/>
          <w:sz w:val="27"/>
          <w:lang w:eastAsia="pl-PL"/>
        </w:rPr>
        <w:t>Nie zmywaj pod bieżącą wodą.</w:t>
      </w:r>
      <w:r w:rsidRPr="00FC5D8A">
        <w:rPr>
          <w:rFonts w:ascii="Arial" w:eastAsia="Times New Roman" w:hAnsi="Arial" w:cs="Arial"/>
          <w:color w:val="000000"/>
          <w:sz w:val="27"/>
          <w:szCs w:val="27"/>
          <w:lang w:eastAsia="pl-PL"/>
        </w:rPr>
        <w:t> Napełnij jedną komorę zlewu wodą z płynem i w niej umyj naczynia. Płucz w drugiej komorze lub pod niewielkim strumieniem bieżącej wody.</w:t>
      </w:r>
    </w:p>
    <w:p w:rsidR="00FC5D8A" w:rsidRPr="00FC5D8A" w:rsidRDefault="00FC5D8A" w:rsidP="00FC5D8A">
      <w:pPr>
        <w:numPr>
          <w:ilvl w:val="0"/>
          <w:numId w:val="8"/>
        </w:numPr>
        <w:shd w:val="clear" w:color="auto" w:fill="FFFFFF"/>
        <w:spacing w:after="0" w:line="324" w:lineRule="atLeast"/>
        <w:jc w:val="both"/>
        <w:rPr>
          <w:rFonts w:ascii="Arial" w:eastAsia="Times New Roman" w:hAnsi="Arial" w:cs="Arial"/>
          <w:color w:val="000000"/>
          <w:sz w:val="27"/>
          <w:szCs w:val="27"/>
          <w:lang w:eastAsia="pl-PL"/>
        </w:rPr>
      </w:pPr>
      <w:r w:rsidRPr="00FC5D8A">
        <w:rPr>
          <w:rFonts w:ascii="Arial" w:eastAsia="Times New Roman" w:hAnsi="Arial" w:cs="Arial"/>
          <w:b/>
          <w:bCs/>
          <w:color w:val="000000"/>
          <w:sz w:val="27"/>
          <w:lang w:eastAsia="pl-PL"/>
        </w:rPr>
        <w:t>Pralkę i zmywarkę uruchamiaj dopiero kiedy są pełne.</w:t>
      </w:r>
      <w:r w:rsidRPr="00FC5D8A">
        <w:rPr>
          <w:rFonts w:ascii="Arial" w:eastAsia="Times New Roman" w:hAnsi="Arial" w:cs="Arial"/>
          <w:color w:val="000000"/>
          <w:sz w:val="27"/>
          <w:szCs w:val="27"/>
          <w:lang w:eastAsia="pl-PL"/>
        </w:rPr>
        <w:t> Jeśli będziesz stosować się do tej zasady, zyskasz sporą oszczędność w porównaniu do prania czy zmywania ręcznego. Jeśli kupujesz nowy sprzęt AGD zwróć uwagę nie tylko na klasę energetyczną urządzenia ale także na to, czy posiada ono ECO programy skracające proces mycia lub prania, oraz zmniejszające zużycie wody.</w:t>
      </w:r>
    </w:p>
    <w:p w:rsidR="00FC5D8A" w:rsidRDefault="00FC5D8A" w:rsidP="00FC5D8A">
      <w:pPr>
        <w:numPr>
          <w:ilvl w:val="0"/>
          <w:numId w:val="9"/>
        </w:numPr>
        <w:shd w:val="clear" w:color="auto" w:fill="FFFFFF"/>
        <w:spacing w:after="0" w:line="324" w:lineRule="atLeast"/>
        <w:jc w:val="both"/>
        <w:rPr>
          <w:rFonts w:ascii="Arial" w:eastAsia="Times New Roman" w:hAnsi="Arial" w:cs="Arial"/>
          <w:color w:val="000000"/>
          <w:sz w:val="27"/>
          <w:szCs w:val="27"/>
          <w:lang w:eastAsia="pl-PL"/>
        </w:rPr>
      </w:pPr>
      <w:r w:rsidRPr="00FC5D8A">
        <w:rPr>
          <w:rFonts w:ascii="Arial" w:eastAsia="Times New Roman" w:hAnsi="Arial" w:cs="Arial"/>
          <w:b/>
          <w:bCs/>
          <w:color w:val="000000"/>
          <w:sz w:val="27"/>
          <w:lang w:eastAsia="pl-PL"/>
        </w:rPr>
        <w:t>Bierz szybki prysznic zamiast kąpieli.</w:t>
      </w:r>
      <w:r w:rsidRPr="00FC5D8A">
        <w:rPr>
          <w:rFonts w:ascii="Arial" w:eastAsia="Times New Roman" w:hAnsi="Arial" w:cs="Arial"/>
          <w:color w:val="000000"/>
          <w:sz w:val="27"/>
          <w:szCs w:val="27"/>
          <w:lang w:eastAsia="pl-PL"/>
        </w:rPr>
        <w:t xml:space="preserve"> Pełna wanna to nawet 180 litrów wody. Minuta odkręconego prysznica to około 10 litrów. Pięciominutowy prysznic pozwoli zaoszczędzić nawet 2/3 zużywanej wody. </w:t>
      </w:r>
    </w:p>
    <w:p w:rsidR="00FC5D8A" w:rsidRPr="00FC5D8A" w:rsidRDefault="00FC5D8A" w:rsidP="00FC5D8A">
      <w:pPr>
        <w:numPr>
          <w:ilvl w:val="0"/>
          <w:numId w:val="9"/>
        </w:numPr>
        <w:shd w:val="clear" w:color="auto" w:fill="FFFFFF"/>
        <w:spacing w:after="0" w:line="324" w:lineRule="atLeast"/>
        <w:jc w:val="both"/>
        <w:rPr>
          <w:rFonts w:ascii="Arial" w:eastAsia="Times New Roman" w:hAnsi="Arial" w:cs="Arial"/>
          <w:color w:val="000000"/>
          <w:sz w:val="27"/>
          <w:szCs w:val="27"/>
          <w:lang w:eastAsia="pl-PL"/>
        </w:rPr>
      </w:pPr>
      <w:r w:rsidRPr="00FC5D8A">
        <w:rPr>
          <w:rFonts w:ascii="Arial" w:eastAsia="Times New Roman" w:hAnsi="Arial" w:cs="Arial"/>
          <w:b/>
          <w:bCs/>
          <w:color w:val="000000"/>
          <w:sz w:val="27"/>
          <w:lang w:eastAsia="pl-PL"/>
        </w:rPr>
        <w:t>Nie wylewaj wody jeśli może ona zostać ponownie wykorzystana.</w:t>
      </w:r>
      <w:r w:rsidRPr="00FC5D8A">
        <w:rPr>
          <w:rFonts w:ascii="Arial" w:eastAsia="Times New Roman" w:hAnsi="Arial" w:cs="Arial"/>
          <w:color w:val="000000"/>
          <w:sz w:val="27"/>
          <w:szCs w:val="27"/>
          <w:lang w:eastAsia="pl-PL"/>
        </w:rPr>
        <w:t> Wodę po gotowaniu można wykorzystać do podlewania roślin, a wodę z kąpieli do mycia samochodu.</w:t>
      </w:r>
    </w:p>
    <w:p w:rsidR="00FC5D8A" w:rsidRDefault="00FC5D8A"/>
    <w:sectPr w:rsidR="00FC5D8A" w:rsidSect="000B5E1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B551D"/>
    <w:multiLevelType w:val="multilevel"/>
    <w:tmpl w:val="FA3C7A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917A38"/>
    <w:multiLevelType w:val="multilevel"/>
    <w:tmpl w:val="1D0CC87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544A72"/>
    <w:multiLevelType w:val="multilevel"/>
    <w:tmpl w:val="7614710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610132"/>
    <w:multiLevelType w:val="multilevel"/>
    <w:tmpl w:val="F32C62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1E504C"/>
    <w:multiLevelType w:val="multilevel"/>
    <w:tmpl w:val="956CE3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CD35D5E"/>
    <w:multiLevelType w:val="multilevel"/>
    <w:tmpl w:val="3994431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06B1689"/>
    <w:multiLevelType w:val="multilevel"/>
    <w:tmpl w:val="6A48BA0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1CD191E"/>
    <w:multiLevelType w:val="multilevel"/>
    <w:tmpl w:val="4C085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49E344D"/>
    <w:multiLevelType w:val="multilevel"/>
    <w:tmpl w:val="4A0C15F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C4E0194"/>
    <w:multiLevelType w:val="multilevel"/>
    <w:tmpl w:val="72AA54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0"/>
  </w:num>
  <w:num w:numId="3">
    <w:abstractNumId w:val="4"/>
  </w:num>
  <w:num w:numId="4">
    <w:abstractNumId w:val="9"/>
  </w:num>
  <w:num w:numId="5">
    <w:abstractNumId w:val="3"/>
  </w:num>
  <w:num w:numId="6">
    <w:abstractNumId w:val="1"/>
  </w:num>
  <w:num w:numId="7">
    <w:abstractNumId w:val="2"/>
  </w:num>
  <w:num w:numId="8">
    <w:abstractNumId w:val="5"/>
  </w:num>
  <w:num w:numId="9">
    <w:abstractNumId w:val="6"/>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039F0"/>
    <w:rsid w:val="000B5E12"/>
    <w:rsid w:val="00503B25"/>
    <w:rsid w:val="00646881"/>
    <w:rsid w:val="00772084"/>
    <w:rsid w:val="00C52517"/>
    <w:rsid w:val="00F039F0"/>
    <w:rsid w:val="00FC5D8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B5E12"/>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039F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039F0"/>
    <w:rPr>
      <w:rFonts w:ascii="Tahoma" w:hAnsi="Tahoma" w:cs="Tahoma"/>
      <w:sz w:val="16"/>
      <w:szCs w:val="16"/>
    </w:rPr>
  </w:style>
  <w:style w:type="character" w:styleId="Pogrubienie">
    <w:name w:val="Strong"/>
    <w:basedOn w:val="Domylnaczcionkaakapitu"/>
    <w:uiPriority w:val="22"/>
    <w:qFormat/>
    <w:rsid w:val="00FC5D8A"/>
    <w:rPr>
      <w:b/>
      <w:bCs/>
    </w:rPr>
  </w:style>
  <w:style w:type="character" w:styleId="Hipercze">
    <w:name w:val="Hyperlink"/>
    <w:basedOn w:val="Domylnaczcionkaakapitu"/>
    <w:uiPriority w:val="99"/>
    <w:semiHidden/>
    <w:unhideWhenUsed/>
    <w:rsid w:val="00FC5D8A"/>
    <w:rPr>
      <w:color w:val="0000FF"/>
      <w:u w:val="single"/>
    </w:rPr>
  </w:style>
</w:styles>
</file>

<file path=word/webSettings.xml><?xml version="1.0" encoding="utf-8"?>
<w:webSettings xmlns:r="http://schemas.openxmlformats.org/officeDocument/2006/relationships" xmlns:w="http://schemas.openxmlformats.org/wordprocessingml/2006/main">
  <w:divs>
    <w:div w:id="149954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277</Words>
  <Characters>1662</Characters>
  <Application>Microsoft Office Word</Application>
  <DocSecurity>0</DocSecurity>
  <Lines>13</Lines>
  <Paragraphs>3</Paragraphs>
  <ScaleCrop>false</ScaleCrop>
  <Company/>
  <LinksUpToDate>false</LinksUpToDate>
  <CharactersWithSpaces>1936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dcterms:created xsi:type="dcterms:W3CDTF">2020-04-22T19:59:00Z</dcterms:created>
  <dcterms:modified xsi:type="dcterms:W3CDTF">2020-04-22T20:04:00Z</dcterms:modified>
</cp:coreProperties>
</file>